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C0E" w:rsidRPr="00CB640A" w:rsidRDefault="00143C0E">
      <w:pPr>
        <w:rPr>
          <w:rStyle w:val="Textoennegrita"/>
        </w:rPr>
      </w:pPr>
      <w:r w:rsidRPr="00CB640A">
        <w:rPr>
          <w:rStyle w:val="Textoennegrita"/>
        </w:rPr>
        <w:t xml:space="preserve">Palabras de bienvenida al </w:t>
      </w:r>
      <w:r w:rsidR="00E316F5" w:rsidRPr="00CB640A">
        <w:rPr>
          <w:rStyle w:val="Textoennegrita"/>
        </w:rPr>
        <w:t>S</w:t>
      </w:r>
      <w:r w:rsidRPr="00CB640A">
        <w:rPr>
          <w:rStyle w:val="Textoennegrita"/>
        </w:rPr>
        <w:t xml:space="preserve">eñor </w:t>
      </w:r>
      <w:r w:rsidR="00E316F5" w:rsidRPr="00CB640A">
        <w:rPr>
          <w:rStyle w:val="Textoennegrita"/>
        </w:rPr>
        <w:t>C</w:t>
      </w:r>
      <w:r w:rsidRPr="00CB640A">
        <w:rPr>
          <w:rStyle w:val="Textoennegrita"/>
        </w:rPr>
        <w:t xml:space="preserve">anciller Jorge </w:t>
      </w:r>
      <w:proofErr w:type="spellStart"/>
      <w:r w:rsidRPr="00CB640A">
        <w:rPr>
          <w:rStyle w:val="Textoennegrita"/>
        </w:rPr>
        <w:t>Faurie</w:t>
      </w:r>
      <w:proofErr w:type="spellEnd"/>
    </w:p>
    <w:p w:rsidR="000054DD" w:rsidRDefault="000054DD"/>
    <w:p w:rsidR="00143C0E" w:rsidRDefault="00143C0E">
      <w:bookmarkStart w:id="0" w:name="_GoBack"/>
      <w:bookmarkEnd w:id="0"/>
      <w:r>
        <w:t>Para la Bolsa de Comercio de Santa Fe</w:t>
      </w:r>
      <w:r w:rsidR="00E316F5">
        <w:t>,</w:t>
      </w:r>
      <w:r>
        <w:t xml:space="preserve"> es </w:t>
      </w:r>
      <w:r w:rsidR="00E316F5">
        <w:t>de</w:t>
      </w:r>
      <w:r>
        <w:t xml:space="preserve"> gran satisfacción contar con la presencia del Señor Canciller, Dr. Jorge </w:t>
      </w:r>
      <w:proofErr w:type="spellStart"/>
      <w:r>
        <w:t>Faurie</w:t>
      </w:r>
      <w:proofErr w:type="spellEnd"/>
      <w:r>
        <w:t xml:space="preserve">, en nuestra casa, que es la suya también, por su condición de haber nacido en esta ciudad. Le agradecemos, profundamente, su tiempo para con nosotros. </w:t>
      </w:r>
    </w:p>
    <w:p w:rsidR="00E316F5" w:rsidRDefault="00143C0E">
      <w:r>
        <w:t xml:space="preserve">La Bolsa, doctor </w:t>
      </w:r>
      <w:proofErr w:type="spellStart"/>
      <w:r>
        <w:t>Faurie</w:t>
      </w:r>
      <w:proofErr w:type="spellEnd"/>
      <w:r>
        <w:t>, ha cumplido</w:t>
      </w:r>
      <w:r w:rsidR="00AB6C45">
        <w:t xml:space="preserve"> 135 años, </w:t>
      </w:r>
      <w:r>
        <w:t xml:space="preserve">el pasado 29 de agosto. </w:t>
      </w:r>
    </w:p>
    <w:p w:rsidR="00AB6C45" w:rsidRDefault="00143C0E">
      <w:r>
        <w:t>Una trayectoria en la que la institución ha llevado adelante proyectos de interés regional, como han sido los nuevos Laboratorios de nuestra Cámara Arbitral,</w:t>
      </w:r>
      <w:r w:rsidR="005278AD">
        <w:t xml:space="preserve"> o</w:t>
      </w:r>
      <w:r w:rsidR="00E316F5">
        <w:t xml:space="preserve"> los de carácter portuario</w:t>
      </w:r>
      <w:r w:rsidR="005278AD">
        <w:t xml:space="preserve">, o los de innovación científica-tecnológica </w:t>
      </w:r>
      <w:r w:rsidR="00E316F5">
        <w:t>a los asignamos singular importancia</w:t>
      </w:r>
      <w:r w:rsidR="005278AD">
        <w:t xml:space="preserve">. </w:t>
      </w:r>
    </w:p>
    <w:p w:rsidR="00E316F5" w:rsidRDefault="005278AD">
      <w:r>
        <w:t>Asimismo, estamos involucrados</w:t>
      </w:r>
      <w:r w:rsidR="00AB6C45">
        <w:t xml:space="preserve"> en</w:t>
      </w:r>
      <w:r>
        <w:t xml:space="preserve"> propuestas que</w:t>
      </w:r>
      <w:r w:rsidR="00143C0E">
        <w:t xml:space="preserve"> tienen que ver con el futuro</w:t>
      </w:r>
      <w:r w:rsidR="00E316F5">
        <w:t xml:space="preserve"> productivo y comercial del </w:t>
      </w:r>
      <w:r w:rsidR="00143C0E">
        <w:t xml:space="preserve">país. </w:t>
      </w:r>
    </w:p>
    <w:p w:rsidR="00143C0E" w:rsidRDefault="00143C0E">
      <w:r>
        <w:t>La Bolsa es un lugar de encuentro entre empresarios de distintas Cámaras</w:t>
      </w:r>
      <w:r w:rsidR="00E316F5">
        <w:t>;</w:t>
      </w:r>
      <w:r>
        <w:t xml:space="preserve"> de intercambio y complementación de iniciativas</w:t>
      </w:r>
      <w:r w:rsidR="00E316F5">
        <w:t xml:space="preserve"> para el crecimiento, en el tiempo, de todos los sectores de la actividad económica santafesina. También</w:t>
      </w:r>
      <w:r>
        <w:t xml:space="preserve"> </w:t>
      </w:r>
      <w:r w:rsidR="00AB6C45">
        <w:t>es un ámbito para la</w:t>
      </w:r>
      <w:r>
        <w:t xml:space="preserve"> puesta en común y debate de oportunidades para el país. </w:t>
      </w:r>
    </w:p>
    <w:p w:rsidR="00143C0E" w:rsidRDefault="00143C0E">
      <w:r>
        <w:t xml:space="preserve">En ese marco, es que recibimos con beneplácito su exposición sobre el </w:t>
      </w:r>
      <w:r w:rsidR="00E316F5">
        <w:t>“</w:t>
      </w:r>
      <w:r>
        <w:t>Acuerdo entre el Mercosur y la Unión Europea</w:t>
      </w:r>
      <w:r w:rsidR="00E316F5">
        <w:t>”</w:t>
      </w:r>
      <w:r>
        <w:t>, y que le hemos solicitado que también nos dé su visión sobre el papel que jugará la Hidrovía Paraguay- Paraná, cuyo nuevo contrato deberá ser nuevamente negociado.</w:t>
      </w:r>
    </w:p>
    <w:p w:rsidR="00E316F5" w:rsidRDefault="00E316F5">
      <w:r>
        <w:t xml:space="preserve">Dado que </w:t>
      </w:r>
      <w:r w:rsidR="005278AD">
        <w:t>adelantamos a la Cancillería</w:t>
      </w:r>
      <w:r>
        <w:t xml:space="preserve"> el listado de los directores e invitados presentes con las Cámaras y entidades a las que pertenecen, es que vamos a obviar las presentaciones individuales, a fin de dar mayor cantidad de tiempo a los temas que son motivos de esta reunión.</w:t>
      </w:r>
    </w:p>
    <w:p w:rsidR="00E316F5" w:rsidRDefault="00E316F5">
      <w:r>
        <w:t>Invito, entonces, al Señor Canciller a dirigirse al ambón para su exposición, reiterándole el agradecimiento de la Bolsa de Comercio de Santa Fe por su presencia y gestión.</w:t>
      </w:r>
    </w:p>
    <w:p w:rsidR="00E316F5" w:rsidRDefault="00E316F5"/>
    <w:p w:rsidR="00143C0E" w:rsidRDefault="00143C0E"/>
    <w:p w:rsidR="00143C0E" w:rsidRDefault="00143C0E"/>
    <w:sectPr w:rsidR="00143C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C0E"/>
    <w:rsid w:val="000054DD"/>
    <w:rsid w:val="00143C0E"/>
    <w:rsid w:val="005278AD"/>
    <w:rsid w:val="007D2FB1"/>
    <w:rsid w:val="00AB6C45"/>
    <w:rsid w:val="00CB640A"/>
    <w:rsid w:val="00E316F5"/>
    <w:rsid w:val="00E7546D"/>
    <w:rsid w:val="00F9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7ED6F41-4170-4041-8D86-5E0BB15B8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B640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2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2F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ces16</dc:creator>
  <cp:keywords/>
  <dc:description/>
  <cp:lastModifiedBy>ces16</cp:lastModifiedBy>
  <cp:revision>4</cp:revision>
  <cp:lastPrinted>2019-10-11T14:55:00Z</cp:lastPrinted>
  <dcterms:created xsi:type="dcterms:W3CDTF">2019-10-11T14:26:00Z</dcterms:created>
  <dcterms:modified xsi:type="dcterms:W3CDTF">2019-10-11T15:01:00Z</dcterms:modified>
</cp:coreProperties>
</file>